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A0" w:rsidRPr="00A07141" w:rsidRDefault="005A30A0" w:rsidP="00FB23ED">
      <w:pPr>
        <w:jc w:val="center"/>
        <w:rPr>
          <w:b/>
          <w:bCs/>
          <w:i/>
          <w:iCs/>
          <w:sz w:val="28"/>
          <w:szCs w:val="28"/>
        </w:rPr>
      </w:pPr>
      <w:r w:rsidRPr="00A07141">
        <w:rPr>
          <w:b/>
          <w:bCs/>
          <w:i/>
          <w:iCs/>
          <w:sz w:val="28"/>
          <w:szCs w:val="28"/>
        </w:rPr>
        <w:t>Муниципальное бюджетное дошкольное образовательное учреждение детский сад общеразвивающего вида № 56 «Солнышко»</w:t>
      </w:r>
    </w:p>
    <w:p w:rsidR="005A30A0" w:rsidRDefault="005A30A0" w:rsidP="009D4AEA">
      <w:pPr>
        <w:jc w:val="center"/>
        <w:rPr>
          <w:b/>
          <w:bCs/>
          <w:sz w:val="56"/>
          <w:szCs w:val="56"/>
        </w:rPr>
      </w:pPr>
    </w:p>
    <w:p w:rsidR="005A30A0" w:rsidRDefault="005A30A0" w:rsidP="009D4AEA">
      <w:pPr>
        <w:jc w:val="center"/>
        <w:rPr>
          <w:b/>
          <w:bCs/>
          <w:sz w:val="56"/>
          <w:szCs w:val="56"/>
        </w:rPr>
      </w:pPr>
    </w:p>
    <w:p w:rsidR="005A30A0" w:rsidRDefault="005A30A0" w:rsidP="009D4AEA">
      <w:pPr>
        <w:jc w:val="center"/>
        <w:rPr>
          <w:b/>
          <w:bCs/>
          <w:sz w:val="56"/>
          <w:szCs w:val="56"/>
        </w:rPr>
      </w:pPr>
    </w:p>
    <w:p w:rsidR="005A30A0" w:rsidRDefault="005A30A0" w:rsidP="009D4AEA">
      <w:pPr>
        <w:jc w:val="center"/>
        <w:rPr>
          <w:b/>
          <w:bCs/>
          <w:sz w:val="56"/>
          <w:szCs w:val="56"/>
        </w:rPr>
      </w:pPr>
    </w:p>
    <w:p w:rsidR="005A30A0" w:rsidRDefault="005A30A0" w:rsidP="009D4AEA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Методическая разработка</w:t>
      </w:r>
    </w:p>
    <w:p w:rsidR="005A30A0" w:rsidRPr="009D4AEA" w:rsidRDefault="005A30A0" w:rsidP="009D4AEA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на тему: </w:t>
      </w:r>
    </w:p>
    <w:p w:rsidR="005A30A0" w:rsidRPr="009D4AEA" w:rsidRDefault="005A30A0" w:rsidP="009D4AEA">
      <w:pPr>
        <w:jc w:val="center"/>
        <w:rPr>
          <w:b/>
          <w:bCs/>
          <w:i/>
          <w:iCs/>
          <w:sz w:val="56"/>
          <w:szCs w:val="56"/>
        </w:rPr>
      </w:pPr>
      <w:r w:rsidRPr="009D4AEA">
        <w:rPr>
          <w:b/>
          <w:bCs/>
          <w:i/>
          <w:iCs/>
          <w:sz w:val="56"/>
          <w:szCs w:val="56"/>
        </w:rPr>
        <w:t>«Белгородский фольклор в семейных традициях семьи Харлановых»</w:t>
      </w:r>
    </w:p>
    <w:p w:rsidR="005A30A0" w:rsidRDefault="005A30A0" w:rsidP="009D4AEA">
      <w:pPr>
        <w:jc w:val="center"/>
        <w:rPr>
          <w:b/>
          <w:bCs/>
          <w:sz w:val="56"/>
          <w:szCs w:val="56"/>
        </w:rPr>
      </w:pPr>
    </w:p>
    <w:p w:rsidR="005A30A0" w:rsidRDefault="005A30A0" w:rsidP="009D4AEA">
      <w:pPr>
        <w:jc w:val="center"/>
        <w:rPr>
          <w:b/>
          <w:bCs/>
          <w:sz w:val="56"/>
          <w:szCs w:val="56"/>
        </w:rPr>
      </w:pPr>
    </w:p>
    <w:p w:rsidR="005A30A0" w:rsidRPr="00A07141" w:rsidRDefault="005A30A0" w:rsidP="009D4AEA">
      <w:pPr>
        <w:jc w:val="right"/>
        <w:rPr>
          <w:sz w:val="28"/>
          <w:szCs w:val="28"/>
        </w:rPr>
      </w:pPr>
      <w:r w:rsidRPr="00A07141">
        <w:rPr>
          <w:sz w:val="28"/>
          <w:szCs w:val="28"/>
        </w:rPr>
        <w:t>Подготовили:</w:t>
      </w:r>
    </w:p>
    <w:p w:rsidR="005A30A0" w:rsidRPr="00A07141" w:rsidRDefault="005A30A0" w:rsidP="009D4AEA">
      <w:pPr>
        <w:jc w:val="right"/>
        <w:rPr>
          <w:sz w:val="28"/>
          <w:szCs w:val="28"/>
        </w:rPr>
      </w:pPr>
      <w:r w:rsidRPr="00A07141">
        <w:rPr>
          <w:sz w:val="28"/>
          <w:szCs w:val="28"/>
        </w:rPr>
        <w:t>воспитатель Майборода И.А.,</w:t>
      </w:r>
    </w:p>
    <w:p w:rsidR="005A30A0" w:rsidRPr="00A07141" w:rsidRDefault="005A30A0" w:rsidP="009D4AEA">
      <w:pPr>
        <w:jc w:val="right"/>
        <w:rPr>
          <w:sz w:val="28"/>
          <w:szCs w:val="28"/>
        </w:rPr>
      </w:pPr>
      <w:r w:rsidRPr="00A07141">
        <w:rPr>
          <w:sz w:val="28"/>
          <w:szCs w:val="28"/>
        </w:rPr>
        <w:t>ст. воспитатель Тарарыв И.В.,</w:t>
      </w:r>
    </w:p>
    <w:p w:rsidR="005A30A0" w:rsidRDefault="005A30A0" w:rsidP="009D4AEA">
      <w:pPr>
        <w:jc w:val="right"/>
        <w:rPr>
          <w:sz w:val="28"/>
          <w:szCs w:val="28"/>
        </w:rPr>
      </w:pPr>
      <w:r>
        <w:rPr>
          <w:sz w:val="28"/>
          <w:szCs w:val="28"/>
        </w:rPr>
        <w:t>муз. руководитель</w:t>
      </w:r>
      <w:r w:rsidRPr="00A07141">
        <w:rPr>
          <w:sz w:val="28"/>
          <w:szCs w:val="28"/>
        </w:rPr>
        <w:t xml:space="preserve"> Курякина Т.В.</w:t>
      </w:r>
    </w:p>
    <w:p w:rsidR="005A30A0" w:rsidRDefault="005A30A0" w:rsidP="009D4AEA">
      <w:pPr>
        <w:jc w:val="right"/>
        <w:rPr>
          <w:sz w:val="28"/>
          <w:szCs w:val="28"/>
        </w:rPr>
      </w:pPr>
    </w:p>
    <w:p w:rsidR="005A30A0" w:rsidRDefault="005A30A0" w:rsidP="009D4AEA">
      <w:pPr>
        <w:jc w:val="right"/>
        <w:rPr>
          <w:sz w:val="28"/>
          <w:szCs w:val="28"/>
        </w:rPr>
      </w:pPr>
    </w:p>
    <w:p w:rsidR="005A30A0" w:rsidRDefault="005A30A0" w:rsidP="009D4AEA">
      <w:pPr>
        <w:jc w:val="right"/>
        <w:rPr>
          <w:sz w:val="28"/>
          <w:szCs w:val="28"/>
        </w:rPr>
      </w:pPr>
    </w:p>
    <w:p w:rsidR="005A30A0" w:rsidRDefault="005A30A0" w:rsidP="009D4AEA">
      <w:pPr>
        <w:jc w:val="right"/>
        <w:rPr>
          <w:sz w:val="28"/>
          <w:szCs w:val="28"/>
        </w:rPr>
      </w:pPr>
    </w:p>
    <w:p w:rsidR="005A30A0" w:rsidRDefault="005A30A0" w:rsidP="009D4AEA">
      <w:pPr>
        <w:jc w:val="right"/>
        <w:rPr>
          <w:sz w:val="28"/>
          <w:szCs w:val="28"/>
        </w:rPr>
      </w:pPr>
    </w:p>
    <w:p w:rsidR="005A30A0" w:rsidRDefault="005A30A0" w:rsidP="009D4AEA">
      <w:pPr>
        <w:jc w:val="right"/>
        <w:rPr>
          <w:sz w:val="28"/>
          <w:szCs w:val="28"/>
        </w:rPr>
      </w:pPr>
    </w:p>
    <w:p w:rsidR="005A30A0" w:rsidRDefault="005A30A0" w:rsidP="009D4AEA">
      <w:pPr>
        <w:jc w:val="right"/>
        <w:rPr>
          <w:sz w:val="28"/>
          <w:szCs w:val="28"/>
        </w:rPr>
      </w:pPr>
    </w:p>
    <w:p w:rsidR="005A30A0" w:rsidRDefault="005A30A0" w:rsidP="009D4AEA">
      <w:pPr>
        <w:jc w:val="right"/>
        <w:rPr>
          <w:sz w:val="28"/>
          <w:szCs w:val="28"/>
        </w:rPr>
      </w:pPr>
    </w:p>
    <w:p w:rsidR="005A30A0" w:rsidRDefault="005A30A0" w:rsidP="009D4AEA">
      <w:pPr>
        <w:jc w:val="right"/>
        <w:rPr>
          <w:sz w:val="28"/>
          <w:szCs w:val="28"/>
        </w:rPr>
      </w:pPr>
    </w:p>
    <w:p w:rsidR="005A30A0" w:rsidRDefault="005A30A0">
      <w:pPr>
        <w:rPr>
          <w:b/>
          <w:bCs/>
          <w:i/>
          <w:iCs/>
          <w:sz w:val="28"/>
          <w:szCs w:val="28"/>
        </w:rPr>
      </w:pPr>
    </w:p>
    <w:p w:rsidR="005A30A0" w:rsidRPr="00A07141" w:rsidRDefault="005A30A0" w:rsidP="00A07141">
      <w:pPr>
        <w:rPr>
          <w:sz w:val="28"/>
          <w:szCs w:val="28"/>
        </w:rPr>
      </w:pPr>
    </w:p>
    <w:p w:rsidR="005A30A0" w:rsidRPr="00A07141" w:rsidRDefault="005A30A0" w:rsidP="00A07141">
      <w:pPr>
        <w:rPr>
          <w:sz w:val="28"/>
          <w:szCs w:val="28"/>
        </w:rPr>
      </w:pPr>
    </w:p>
    <w:p w:rsidR="005A30A0" w:rsidRPr="00A07141" w:rsidRDefault="005A30A0" w:rsidP="00A07141">
      <w:pPr>
        <w:rPr>
          <w:sz w:val="28"/>
          <w:szCs w:val="28"/>
        </w:rPr>
      </w:pPr>
    </w:p>
    <w:p w:rsidR="005A30A0" w:rsidRDefault="005A30A0" w:rsidP="00A07141">
      <w:pPr>
        <w:rPr>
          <w:sz w:val="28"/>
          <w:szCs w:val="28"/>
        </w:rPr>
      </w:pPr>
    </w:p>
    <w:p w:rsidR="005A30A0" w:rsidRDefault="005A30A0" w:rsidP="00A07141">
      <w:pPr>
        <w:rPr>
          <w:sz w:val="28"/>
          <w:szCs w:val="28"/>
        </w:rPr>
      </w:pPr>
    </w:p>
    <w:p w:rsidR="005A30A0" w:rsidRPr="00A07141" w:rsidRDefault="005A30A0" w:rsidP="00A07141">
      <w:pPr>
        <w:rPr>
          <w:sz w:val="28"/>
          <w:szCs w:val="28"/>
        </w:rPr>
      </w:pPr>
    </w:p>
    <w:p w:rsidR="005A30A0" w:rsidRDefault="005A30A0" w:rsidP="00A07141">
      <w:pPr>
        <w:rPr>
          <w:sz w:val="28"/>
          <w:szCs w:val="28"/>
        </w:rPr>
      </w:pPr>
    </w:p>
    <w:p w:rsidR="005A30A0" w:rsidRDefault="005A30A0" w:rsidP="00AD7578">
      <w:pPr>
        <w:tabs>
          <w:tab w:val="left" w:pos="5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Белгород 2012г.</w:t>
      </w:r>
    </w:p>
    <w:p w:rsidR="005A30A0" w:rsidRDefault="005A30A0" w:rsidP="00AD7578">
      <w:pPr>
        <w:tabs>
          <w:tab w:val="left" w:pos="5340"/>
        </w:tabs>
        <w:rPr>
          <w:sz w:val="28"/>
          <w:szCs w:val="28"/>
        </w:rPr>
      </w:pPr>
    </w:p>
    <w:p w:rsidR="005A30A0" w:rsidRDefault="005A30A0" w:rsidP="00A07141">
      <w:pPr>
        <w:tabs>
          <w:tab w:val="left" w:pos="5340"/>
        </w:tabs>
        <w:rPr>
          <w:sz w:val="28"/>
          <w:szCs w:val="28"/>
        </w:rPr>
      </w:pPr>
      <w:r w:rsidRPr="00B436FD">
        <w:rPr>
          <w:b/>
          <w:bCs/>
          <w:sz w:val="28"/>
          <w:szCs w:val="28"/>
        </w:rPr>
        <w:t>Цель</w:t>
      </w:r>
      <w:r>
        <w:rPr>
          <w:sz w:val="28"/>
          <w:szCs w:val="28"/>
        </w:rPr>
        <w:t>: формирование духовно-нравственных ценностей у детей дошкольного возраста через знакомство с семейными традициями.</w:t>
      </w:r>
    </w:p>
    <w:p w:rsidR="005A30A0" w:rsidRDefault="005A30A0" w:rsidP="00B436FD">
      <w:pPr>
        <w:tabs>
          <w:tab w:val="left" w:pos="5340"/>
        </w:tabs>
        <w:rPr>
          <w:sz w:val="28"/>
          <w:szCs w:val="28"/>
        </w:rPr>
      </w:pPr>
    </w:p>
    <w:p w:rsidR="005A30A0" w:rsidRPr="00C557A9" w:rsidRDefault="005A30A0" w:rsidP="00C557A9">
      <w:pPr>
        <w:tabs>
          <w:tab w:val="left" w:pos="375"/>
          <w:tab w:val="center" w:pos="4677"/>
          <w:tab w:val="left" w:pos="53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557A9">
        <w:rPr>
          <w:b/>
          <w:bCs/>
          <w:sz w:val="28"/>
          <w:szCs w:val="28"/>
        </w:rPr>
        <w:t>Задачи образовательных областей:</w:t>
      </w:r>
    </w:p>
    <w:p w:rsidR="005A30A0" w:rsidRPr="00C557A9" w:rsidRDefault="005A30A0" w:rsidP="00C557A9">
      <w:pPr>
        <w:tabs>
          <w:tab w:val="left" w:pos="375"/>
          <w:tab w:val="center" w:pos="4677"/>
          <w:tab w:val="left" w:pos="5340"/>
        </w:tabs>
        <w:rPr>
          <w:b/>
          <w:bCs/>
          <w:sz w:val="28"/>
          <w:szCs w:val="28"/>
        </w:rPr>
      </w:pPr>
    </w:p>
    <w:p w:rsidR="005A30A0" w:rsidRPr="00C557A9" w:rsidRDefault="005A30A0" w:rsidP="00C557A9">
      <w:pPr>
        <w:tabs>
          <w:tab w:val="left" w:pos="375"/>
          <w:tab w:val="center" w:pos="4677"/>
          <w:tab w:val="left" w:pos="5340"/>
        </w:tabs>
        <w:rPr>
          <w:b/>
          <w:bCs/>
          <w:sz w:val="28"/>
          <w:szCs w:val="28"/>
        </w:rPr>
      </w:pPr>
      <w:r w:rsidRPr="00C557A9">
        <w:rPr>
          <w:b/>
          <w:bCs/>
          <w:sz w:val="28"/>
          <w:szCs w:val="28"/>
        </w:rPr>
        <w:t>Познание:</w:t>
      </w:r>
    </w:p>
    <w:p w:rsidR="005A30A0" w:rsidRDefault="005A30A0" w:rsidP="00074830">
      <w:pPr>
        <w:pStyle w:val="NormalWeb"/>
        <w:numPr>
          <w:ilvl w:val="0"/>
          <w:numId w:val="9"/>
        </w:numPr>
        <w:rPr>
          <w:sz w:val="28"/>
          <w:szCs w:val="28"/>
        </w:rPr>
      </w:pPr>
      <w:r w:rsidRPr="005C5BE6">
        <w:rPr>
          <w:sz w:val="28"/>
          <w:szCs w:val="28"/>
        </w:rPr>
        <w:t>Познакомить детей с одеждой наших п</w:t>
      </w:r>
      <w:r>
        <w:rPr>
          <w:sz w:val="28"/>
          <w:szCs w:val="28"/>
        </w:rPr>
        <w:t>редков, её изготовлением, обычая</w:t>
      </w:r>
      <w:r w:rsidRPr="005C5BE6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5C5BE6">
        <w:rPr>
          <w:sz w:val="28"/>
          <w:szCs w:val="28"/>
        </w:rPr>
        <w:t xml:space="preserve"> и обрядами. </w:t>
      </w:r>
    </w:p>
    <w:p w:rsidR="005A30A0" w:rsidRPr="00074830" w:rsidRDefault="005A30A0" w:rsidP="00074830">
      <w:pPr>
        <w:pStyle w:val="NormalWeb"/>
        <w:numPr>
          <w:ilvl w:val="0"/>
          <w:numId w:val="9"/>
        </w:numPr>
        <w:rPr>
          <w:sz w:val="28"/>
          <w:szCs w:val="28"/>
        </w:rPr>
      </w:pPr>
      <w:r w:rsidRPr="00074830">
        <w:rPr>
          <w:sz w:val="28"/>
          <w:szCs w:val="28"/>
        </w:rPr>
        <w:t>Развивать любознательность и интерес к прошлому.</w:t>
      </w:r>
    </w:p>
    <w:p w:rsidR="005A30A0" w:rsidRPr="00C557A9" w:rsidRDefault="005A30A0" w:rsidP="00C557A9">
      <w:pPr>
        <w:tabs>
          <w:tab w:val="left" w:pos="375"/>
          <w:tab w:val="center" w:pos="4677"/>
          <w:tab w:val="left" w:pos="5340"/>
        </w:tabs>
        <w:rPr>
          <w:b/>
          <w:bCs/>
          <w:sz w:val="28"/>
          <w:szCs w:val="28"/>
        </w:rPr>
      </w:pPr>
      <w:r w:rsidRPr="00C557A9">
        <w:rPr>
          <w:b/>
          <w:bCs/>
          <w:sz w:val="28"/>
          <w:szCs w:val="28"/>
        </w:rPr>
        <w:t>Социализация:</w:t>
      </w:r>
    </w:p>
    <w:p w:rsidR="005A30A0" w:rsidRDefault="005A30A0" w:rsidP="00074830">
      <w:pPr>
        <w:numPr>
          <w:ilvl w:val="0"/>
          <w:numId w:val="8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Познакомить детей с традициями многодетной семьи Харлановых.</w:t>
      </w:r>
    </w:p>
    <w:p w:rsidR="005A30A0" w:rsidRPr="00074830" w:rsidRDefault="005A30A0" w:rsidP="00074830">
      <w:pPr>
        <w:pStyle w:val="NormalWeb"/>
        <w:numPr>
          <w:ilvl w:val="0"/>
          <w:numId w:val="8"/>
        </w:numPr>
        <w:rPr>
          <w:sz w:val="28"/>
          <w:szCs w:val="28"/>
        </w:rPr>
      </w:pPr>
      <w:r w:rsidRPr="00074830">
        <w:rPr>
          <w:sz w:val="28"/>
          <w:szCs w:val="28"/>
        </w:rPr>
        <w:t xml:space="preserve">Воспитывать нравственную позицию детей дошкольного возраста.   </w:t>
      </w:r>
    </w:p>
    <w:p w:rsidR="005A30A0" w:rsidRPr="00C557A9" w:rsidRDefault="005A30A0" w:rsidP="00C557A9">
      <w:pPr>
        <w:tabs>
          <w:tab w:val="left" w:pos="375"/>
          <w:tab w:val="center" w:pos="4677"/>
          <w:tab w:val="left" w:pos="5340"/>
        </w:tabs>
        <w:rPr>
          <w:b/>
          <w:bCs/>
          <w:sz w:val="28"/>
          <w:szCs w:val="28"/>
        </w:rPr>
      </w:pPr>
      <w:r w:rsidRPr="00C557A9">
        <w:rPr>
          <w:b/>
          <w:bCs/>
          <w:sz w:val="28"/>
          <w:szCs w:val="28"/>
        </w:rPr>
        <w:t>Музыка:</w:t>
      </w:r>
    </w:p>
    <w:p w:rsidR="005A30A0" w:rsidRPr="00074830" w:rsidRDefault="005A30A0" w:rsidP="00074830">
      <w:pPr>
        <w:numPr>
          <w:ilvl w:val="0"/>
          <w:numId w:val="10"/>
        </w:numPr>
        <w:tabs>
          <w:tab w:val="left" w:pos="375"/>
          <w:tab w:val="center" w:pos="4677"/>
          <w:tab w:val="left" w:pos="5340"/>
        </w:tabs>
        <w:rPr>
          <w:sz w:val="28"/>
          <w:szCs w:val="28"/>
        </w:rPr>
      </w:pPr>
      <w:r w:rsidRPr="00074830">
        <w:rPr>
          <w:sz w:val="28"/>
          <w:szCs w:val="28"/>
        </w:rPr>
        <w:t>Познакомить детей с особенностями Белгородского фольклора.</w:t>
      </w:r>
    </w:p>
    <w:p w:rsidR="005A30A0" w:rsidRPr="00074830" w:rsidRDefault="005A30A0" w:rsidP="00074830">
      <w:pPr>
        <w:numPr>
          <w:ilvl w:val="0"/>
          <w:numId w:val="10"/>
        </w:numPr>
        <w:tabs>
          <w:tab w:val="left" w:pos="375"/>
          <w:tab w:val="center" w:pos="4677"/>
          <w:tab w:val="left" w:pos="5340"/>
        </w:tabs>
        <w:rPr>
          <w:sz w:val="28"/>
          <w:szCs w:val="28"/>
        </w:rPr>
      </w:pPr>
      <w:r w:rsidRPr="00074830">
        <w:rPr>
          <w:sz w:val="28"/>
          <w:szCs w:val="28"/>
        </w:rPr>
        <w:t>Развивать музыкальность, чувство ритма.</w:t>
      </w:r>
    </w:p>
    <w:p w:rsidR="005A30A0" w:rsidRDefault="005A30A0" w:rsidP="00074830">
      <w:pPr>
        <w:numPr>
          <w:ilvl w:val="0"/>
          <w:numId w:val="10"/>
        </w:numPr>
        <w:tabs>
          <w:tab w:val="left" w:pos="375"/>
          <w:tab w:val="center" w:pos="4677"/>
          <w:tab w:val="left" w:pos="5340"/>
        </w:tabs>
        <w:rPr>
          <w:sz w:val="28"/>
          <w:szCs w:val="28"/>
        </w:rPr>
      </w:pPr>
      <w:r w:rsidRPr="00074830">
        <w:rPr>
          <w:sz w:val="28"/>
          <w:szCs w:val="28"/>
        </w:rPr>
        <w:t>Учить выполнять элементы русского народного танца.</w:t>
      </w:r>
    </w:p>
    <w:p w:rsidR="005A30A0" w:rsidRDefault="005A30A0" w:rsidP="00074830">
      <w:pPr>
        <w:tabs>
          <w:tab w:val="left" w:pos="375"/>
          <w:tab w:val="center" w:pos="4677"/>
          <w:tab w:val="left" w:pos="5340"/>
        </w:tabs>
        <w:rPr>
          <w:sz w:val="28"/>
          <w:szCs w:val="28"/>
        </w:rPr>
      </w:pPr>
      <w:r w:rsidRPr="00074830">
        <w:rPr>
          <w:b/>
          <w:bCs/>
          <w:sz w:val="28"/>
          <w:szCs w:val="28"/>
        </w:rPr>
        <w:t>Интеграция</w:t>
      </w:r>
      <w:r>
        <w:rPr>
          <w:sz w:val="28"/>
          <w:szCs w:val="28"/>
        </w:rPr>
        <w:t>: П,С,М</w:t>
      </w:r>
    </w:p>
    <w:p w:rsidR="005A30A0" w:rsidRDefault="005A30A0" w:rsidP="00757E06">
      <w:pPr>
        <w:tabs>
          <w:tab w:val="left" w:pos="5340"/>
        </w:tabs>
        <w:rPr>
          <w:sz w:val="28"/>
          <w:szCs w:val="28"/>
        </w:rPr>
      </w:pPr>
      <w:r w:rsidRPr="00C557A9">
        <w:rPr>
          <w:b/>
          <w:bCs/>
          <w:sz w:val="28"/>
          <w:szCs w:val="28"/>
        </w:rPr>
        <w:t>Предварительная работа:</w:t>
      </w:r>
      <w:r w:rsidRPr="00C557A9">
        <w:rPr>
          <w:sz w:val="28"/>
          <w:szCs w:val="28"/>
        </w:rPr>
        <w:t xml:space="preserve"> тематическая беседа проводиться в музыкальном зале, который оформляется русскими народными платками, устанавливается мульти</w:t>
      </w:r>
      <w:r>
        <w:rPr>
          <w:sz w:val="28"/>
          <w:szCs w:val="28"/>
        </w:rPr>
        <w:t>ме</w:t>
      </w:r>
      <w:r w:rsidRPr="00C557A9">
        <w:rPr>
          <w:sz w:val="28"/>
          <w:szCs w:val="28"/>
        </w:rPr>
        <w:t>дийный проектор и экран для показа презентации.</w:t>
      </w:r>
    </w:p>
    <w:p w:rsidR="005A30A0" w:rsidRDefault="005A30A0" w:rsidP="00074830">
      <w:pPr>
        <w:tabs>
          <w:tab w:val="left" w:pos="375"/>
          <w:tab w:val="center" w:pos="4677"/>
          <w:tab w:val="left" w:pos="5340"/>
        </w:tabs>
        <w:rPr>
          <w:sz w:val="28"/>
          <w:szCs w:val="28"/>
        </w:rPr>
      </w:pPr>
    </w:p>
    <w:p w:rsidR="005A30A0" w:rsidRDefault="005A30A0" w:rsidP="00074830">
      <w:pPr>
        <w:tabs>
          <w:tab w:val="left" w:pos="375"/>
          <w:tab w:val="center" w:pos="4677"/>
          <w:tab w:val="left" w:pos="5340"/>
        </w:tabs>
        <w:rPr>
          <w:sz w:val="28"/>
          <w:szCs w:val="28"/>
        </w:rPr>
      </w:pPr>
    </w:p>
    <w:p w:rsidR="005A30A0" w:rsidRDefault="005A30A0" w:rsidP="00094D32">
      <w:pPr>
        <w:tabs>
          <w:tab w:val="left" w:pos="375"/>
          <w:tab w:val="center" w:pos="4677"/>
          <w:tab w:val="left" w:pos="5340"/>
        </w:tabs>
        <w:jc w:val="center"/>
        <w:rPr>
          <w:b/>
          <w:bCs/>
          <w:sz w:val="28"/>
          <w:szCs w:val="28"/>
        </w:rPr>
      </w:pPr>
      <w:r w:rsidRPr="00094D32">
        <w:rPr>
          <w:b/>
          <w:bCs/>
          <w:sz w:val="28"/>
          <w:szCs w:val="28"/>
        </w:rPr>
        <w:t>Ход мероприятия</w:t>
      </w:r>
    </w:p>
    <w:p w:rsidR="005A30A0" w:rsidRPr="00094D32" w:rsidRDefault="005A30A0" w:rsidP="00094D32">
      <w:pPr>
        <w:tabs>
          <w:tab w:val="left" w:pos="375"/>
          <w:tab w:val="center" w:pos="4677"/>
          <w:tab w:val="left" w:pos="5340"/>
        </w:tabs>
        <w:jc w:val="center"/>
        <w:rPr>
          <w:b/>
          <w:bCs/>
          <w:sz w:val="28"/>
          <w:szCs w:val="28"/>
        </w:rPr>
      </w:pPr>
    </w:p>
    <w:p w:rsidR="005A30A0" w:rsidRPr="00757E06" w:rsidRDefault="005A30A0" w:rsidP="00094D32">
      <w:pPr>
        <w:tabs>
          <w:tab w:val="left" w:pos="375"/>
          <w:tab w:val="center" w:pos="4677"/>
          <w:tab w:val="left" w:pos="5340"/>
        </w:tabs>
        <w:jc w:val="both"/>
        <w:rPr>
          <w:color w:val="FF0000"/>
          <w:sz w:val="28"/>
          <w:szCs w:val="28"/>
        </w:rPr>
      </w:pPr>
      <w:r w:rsidRPr="00094D32">
        <w:rPr>
          <w:b/>
          <w:bCs/>
          <w:sz w:val="28"/>
          <w:szCs w:val="28"/>
        </w:rPr>
        <w:t>Воспитатель</w:t>
      </w:r>
      <w:r>
        <w:rPr>
          <w:sz w:val="28"/>
          <w:szCs w:val="28"/>
        </w:rPr>
        <w:t xml:space="preserve">: Ребята, мы сегодня неслучайно собрались в музыкальном зале, потому что к нам в гости пришли бабушка, мама и братик Ули и Аси Харлановых, </w:t>
      </w:r>
      <w:r w:rsidRPr="00A44F6F">
        <w:rPr>
          <w:sz w:val="28"/>
          <w:szCs w:val="28"/>
        </w:rPr>
        <w:t>Татьяна Семеновна и Ольга Алексеевна и Левушка</w:t>
      </w:r>
      <w:r w:rsidRPr="00757E06">
        <w:rPr>
          <w:color w:val="FF0000"/>
          <w:sz w:val="28"/>
          <w:szCs w:val="28"/>
        </w:rPr>
        <w:t>.</w:t>
      </w:r>
    </w:p>
    <w:p w:rsidR="005A30A0" w:rsidRDefault="005A30A0" w:rsidP="00094D32">
      <w:pPr>
        <w:tabs>
          <w:tab w:val="left" w:pos="375"/>
          <w:tab w:val="center" w:pos="4677"/>
          <w:tab w:val="left" w:pos="534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Татьяна Семеновна</w:t>
      </w:r>
      <w:r>
        <w:rPr>
          <w:sz w:val="28"/>
          <w:szCs w:val="28"/>
        </w:rPr>
        <w:t>: Здравствуйте, ребята, я очень рада встречи с вами. Приехала я к вам не просто так, а рассказать о нашей семейной традиции. Уже 17 лет я являюсь участницей Белгородского ансамбля песни и пляски «Рябинушка» и мои внучки Уля и Ася тоже очень любят со мной петь русские народные песни, мы часто устраиваем семейные концерты. Немного позже мы вам споем, а сейчас я хотела бы рассказать о женском русском народном костюме, о том, как его изготовляли.</w:t>
      </w:r>
    </w:p>
    <w:p w:rsidR="005A30A0" w:rsidRDefault="005A30A0" w:rsidP="00094D32">
      <w:pPr>
        <w:tabs>
          <w:tab w:val="left" w:pos="375"/>
          <w:tab w:val="center" w:pos="4677"/>
          <w:tab w:val="left" w:pos="5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(показывается мультимедийная презентация).</w:t>
      </w:r>
    </w:p>
    <w:p w:rsidR="005A30A0" w:rsidRPr="0023151B" w:rsidRDefault="005A30A0" w:rsidP="0023151B">
      <w:pPr>
        <w:tabs>
          <w:tab w:val="left" w:pos="375"/>
          <w:tab w:val="center" w:pos="4677"/>
          <w:tab w:val="left" w:pos="5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Женский русский народный костюм состоит из: </w:t>
      </w:r>
      <w:r>
        <w:rPr>
          <w:b/>
          <w:bCs/>
          <w:sz w:val="28"/>
          <w:szCs w:val="28"/>
        </w:rPr>
        <w:t>с</w:t>
      </w:r>
      <w:r w:rsidRPr="002B1EE7">
        <w:rPr>
          <w:b/>
          <w:bCs/>
          <w:sz w:val="28"/>
          <w:szCs w:val="28"/>
        </w:rPr>
        <w:t>орок</w:t>
      </w:r>
      <w:r>
        <w:rPr>
          <w:b/>
          <w:bCs/>
          <w:sz w:val="28"/>
          <w:szCs w:val="28"/>
        </w:rPr>
        <w:t xml:space="preserve">и – </w:t>
      </w:r>
      <w:r w:rsidRPr="00094D32">
        <w:rPr>
          <w:sz w:val="28"/>
          <w:szCs w:val="28"/>
        </w:rPr>
        <w:t>это женский головной убор, его</w:t>
      </w:r>
      <w:r>
        <w:rPr>
          <w:sz w:val="28"/>
          <w:szCs w:val="28"/>
        </w:rPr>
        <w:t xml:space="preserve"> изготавливали из хлопьев конопли, обматывали нитками и обшивали холстиною, внизу узкий золотой пазумент.</w:t>
      </w:r>
    </w:p>
    <w:p w:rsidR="005A30A0" w:rsidRDefault="005A30A0" w:rsidP="00B32C6A">
      <w:pPr>
        <w:pStyle w:val="NormalWeb"/>
        <w:spacing w:after="0" w:afterAutospacing="0"/>
        <w:jc w:val="both"/>
        <w:rPr>
          <w:sz w:val="28"/>
          <w:szCs w:val="28"/>
        </w:rPr>
      </w:pPr>
      <w:r w:rsidRPr="00094D32">
        <w:rPr>
          <w:b/>
          <w:bCs/>
          <w:sz w:val="28"/>
          <w:szCs w:val="28"/>
        </w:rPr>
        <w:t>Кичка</w:t>
      </w:r>
      <w:r>
        <w:rPr>
          <w:sz w:val="28"/>
          <w:szCs w:val="28"/>
        </w:rPr>
        <w:t xml:space="preserve"> – нижняя часть головного убора, в старину носили кичку, покрытую платком.</w:t>
      </w:r>
    </w:p>
    <w:p w:rsidR="005A30A0" w:rsidRPr="002B1EE7" w:rsidRDefault="005A30A0" w:rsidP="00B32C6A">
      <w:pPr>
        <w:pStyle w:val="NormalWeb"/>
        <w:spacing w:after="0" w:afterAutospacing="0"/>
        <w:jc w:val="both"/>
        <w:rPr>
          <w:sz w:val="28"/>
          <w:szCs w:val="28"/>
        </w:rPr>
      </w:pPr>
      <w:r w:rsidRPr="00094D32">
        <w:rPr>
          <w:b/>
          <w:bCs/>
          <w:sz w:val="28"/>
          <w:szCs w:val="28"/>
        </w:rPr>
        <w:t>Подзатылен</w:t>
      </w:r>
      <w:r>
        <w:rPr>
          <w:sz w:val="28"/>
          <w:szCs w:val="28"/>
        </w:rPr>
        <w:t xml:space="preserve"> – служил для того, чтобы волосы закрывались сзади  и сбоку.</w:t>
      </w:r>
    </w:p>
    <w:p w:rsidR="005A30A0" w:rsidRDefault="005A30A0" w:rsidP="00B32C6A">
      <w:pPr>
        <w:pStyle w:val="NormalWeb"/>
        <w:spacing w:after="0" w:afterAutospacing="0"/>
        <w:jc w:val="both"/>
        <w:rPr>
          <w:sz w:val="28"/>
          <w:szCs w:val="28"/>
        </w:rPr>
      </w:pPr>
      <w:r w:rsidRPr="002B1EE7">
        <w:rPr>
          <w:b/>
          <w:bCs/>
          <w:sz w:val="28"/>
          <w:szCs w:val="28"/>
        </w:rPr>
        <w:t xml:space="preserve">Платок </w:t>
      </w:r>
      <w:r>
        <w:rPr>
          <w:sz w:val="28"/>
          <w:szCs w:val="28"/>
        </w:rPr>
        <w:t>«</w:t>
      </w:r>
      <w:r w:rsidRPr="005C5BE6">
        <w:rPr>
          <w:sz w:val="28"/>
          <w:szCs w:val="28"/>
        </w:rPr>
        <w:t>бурашный» с гребенкою,</w:t>
      </w:r>
      <w:r>
        <w:rPr>
          <w:sz w:val="28"/>
          <w:szCs w:val="28"/>
        </w:rPr>
        <w:t xml:space="preserve"> </w:t>
      </w:r>
      <w:r w:rsidRPr="005C5BE6">
        <w:rPr>
          <w:sz w:val="28"/>
          <w:szCs w:val="28"/>
        </w:rPr>
        <w:t xml:space="preserve">внизу золотая канитель, черный гарус, </w:t>
      </w:r>
      <w:r>
        <w:rPr>
          <w:sz w:val="28"/>
          <w:szCs w:val="28"/>
        </w:rPr>
        <w:t>атласная лента, белая окантовка.</w:t>
      </w:r>
    </w:p>
    <w:p w:rsidR="005A30A0" w:rsidRPr="005C5BE6" w:rsidRDefault="005A30A0" w:rsidP="00094D32">
      <w:pPr>
        <w:pStyle w:val="NormalWeb"/>
        <w:spacing w:after="0" w:afterAutospacing="0"/>
        <w:jc w:val="both"/>
        <w:rPr>
          <w:sz w:val="28"/>
          <w:szCs w:val="28"/>
        </w:rPr>
      </w:pPr>
      <w:r w:rsidRPr="005C5BE6">
        <w:rPr>
          <w:sz w:val="28"/>
          <w:szCs w:val="28"/>
        </w:rPr>
        <w:t xml:space="preserve">    Наиболее распространенной поясной одеждой в селах была понёва. В русских письменных памятниках, начиная с ХI века, слово "понява" употребляется для названия полотнища ткани, а затем словом "понёва" обозначалась одежда типа юбки. Для ее изготовления использовали домотканные полотна из шерсти высшего качества, обычно черного цвета, в крупную клетку  красного цвета и дополняли вышитым или тканы</w:t>
      </w:r>
      <w:r>
        <w:rPr>
          <w:sz w:val="28"/>
          <w:szCs w:val="28"/>
        </w:rPr>
        <w:t>м узором по подолу и боковинам.</w:t>
      </w:r>
      <w:r w:rsidRPr="005C5BE6">
        <w:rPr>
          <w:sz w:val="28"/>
          <w:szCs w:val="28"/>
        </w:rPr>
        <w:t xml:space="preserve"> Легче всего было изготовлять сученую юбку. Она ткалась из нитей радужных цветов.</w:t>
      </w:r>
      <w:r>
        <w:rPr>
          <w:sz w:val="28"/>
          <w:szCs w:val="28"/>
        </w:rPr>
        <w:t xml:space="preserve"> </w:t>
      </w:r>
      <w:r w:rsidRPr="005C5BE6">
        <w:rPr>
          <w:sz w:val="28"/>
          <w:szCs w:val="28"/>
        </w:rPr>
        <w:t>Изготавливалась из самотканного льняного полотна, расшивалась черной шерстяной нитью. Нить для вышивки покупалась на торгах, так же вышивалась бумагой, такая вышивка называлась</w:t>
      </w:r>
      <w:r>
        <w:rPr>
          <w:sz w:val="28"/>
          <w:szCs w:val="28"/>
        </w:rPr>
        <w:t xml:space="preserve"> </w:t>
      </w:r>
      <w:r w:rsidRPr="005C5BE6">
        <w:rPr>
          <w:sz w:val="28"/>
          <w:szCs w:val="28"/>
        </w:rPr>
        <w:t>- бумажной.</w:t>
      </w:r>
    </w:p>
    <w:p w:rsidR="005A30A0" w:rsidRPr="005C5BE6" w:rsidRDefault="005A30A0" w:rsidP="00094D32">
      <w:pPr>
        <w:pStyle w:val="NormalWeb"/>
        <w:spacing w:after="0" w:afterAutospacing="0"/>
        <w:jc w:val="both"/>
        <w:rPr>
          <w:sz w:val="28"/>
          <w:szCs w:val="28"/>
        </w:rPr>
      </w:pPr>
      <w:r w:rsidRPr="00094D32">
        <w:rPr>
          <w:b/>
          <w:bCs/>
          <w:sz w:val="28"/>
          <w:szCs w:val="28"/>
        </w:rPr>
        <w:t>Рубахи</w:t>
      </w:r>
      <w:r w:rsidRPr="005C5BE6">
        <w:rPr>
          <w:sz w:val="28"/>
          <w:szCs w:val="28"/>
        </w:rPr>
        <w:t xml:space="preserve"> были праздничные и будничные. Праздничные имели более красочный, широкий, роскошный узор по рукаву.</w:t>
      </w:r>
      <w:r>
        <w:rPr>
          <w:sz w:val="28"/>
          <w:szCs w:val="28"/>
        </w:rPr>
        <w:t xml:space="preserve"> </w:t>
      </w:r>
      <w:r w:rsidRPr="005C5BE6">
        <w:rPr>
          <w:sz w:val="28"/>
          <w:szCs w:val="28"/>
        </w:rPr>
        <w:t>Узор вышивался на рукаве сверху от плеча на расстоянии 10-15 см</w:t>
      </w:r>
      <w:r>
        <w:rPr>
          <w:sz w:val="28"/>
          <w:szCs w:val="28"/>
        </w:rPr>
        <w:t>. По верху и по</w:t>
      </w:r>
      <w:r w:rsidRPr="005C5BE6">
        <w:rPr>
          <w:sz w:val="28"/>
          <w:szCs w:val="28"/>
        </w:rPr>
        <w:t>низу вышивался в виде ковылюшки. Узор находился в центре. В самом конце рукава на манжете пришивалась, брызжа или (рюш). Она изготавливалась из дорогой ленты. Под мышкой пришивалась, ластовка четырехугольная из любой ткани. Горловин</w:t>
      </w:r>
      <w:r>
        <w:rPr>
          <w:sz w:val="28"/>
          <w:szCs w:val="28"/>
        </w:rPr>
        <w:t>а рубахи обшивалась ожерелком (</w:t>
      </w:r>
      <w:r w:rsidRPr="005C5BE6">
        <w:rPr>
          <w:sz w:val="28"/>
          <w:szCs w:val="28"/>
        </w:rPr>
        <w:t>узенький воротник). От оже</w:t>
      </w:r>
      <w:r>
        <w:rPr>
          <w:sz w:val="28"/>
          <w:szCs w:val="28"/>
        </w:rPr>
        <w:t>релка до груди шилась прореха (</w:t>
      </w:r>
      <w:r w:rsidRPr="005C5BE6">
        <w:rPr>
          <w:sz w:val="28"/>
          <w:szCs w:val="28"/>
        </w:rPr>
        <w:t>разрез), чтобы легче было снимать и одевать рубаху. Ткань на рубаху и завеску стирали в период цветения садов, когда было сильно жарко.</w:t>
      </w:r>
    </w:p>
    <w:p w:rsidR="005A30A0" w:rsidRPr="005C5BE6" w:rsidRDefault="005A30A0" w:rsidP="00B32C6A">
      <w:pPr>
        <w:pStyle w:val="NormalWeb"/>
        <w:spacing w:after="0" w:afterAutospacing="0"/>
        <w:jc w:val="both"/>
        <w:rPr>
          <w:sz w:val="28"/>
          <w:szCs w:val="28"/>
        </w:rPr>
      </w:pPr>
      <w:r w:rsidRPr="00B32C6A">
        <w:rPr>
          <w:b/>
          <w:bCs/>
          <w:sz w:val="28"/>
          <w:szCs w:val="28"/>
        </w:rPr>
        <w:t>Украшения</w:t>
      </w:r>
      <w:r>
        <w:rPr>
          <w:sz w:val="28"/>
          <w:szCs w:val="28"/>
        </w:rPr>
        <w:t>. На шею надевали стеклянные бусы разных цветов, бархатка, которая крепко застёгивалась сзади и закрывала пуговицу на рубахе.</w:t>
      </w:r>
      <w:r w:rsidRPr="005C5BE6">
        <w:rPr>
          <w:sz w:val="28"/>
          <w:szCs w:val="28"/>
        </w:rPr>
        <w:t xml:space="preserve"> Нагрудное украшение Бархатка. Изготовлялась из 5-7 граного бисерного плетения черного цвета, изготавливался пояс шириной 6-7см. На который пришивались махры из шленки, которые расшивались золотой нитью бисером и блесткой. Низ бархатки украшался треугольными махрами, по центру обязательно вешалась иконка</w:t>
      </w:r>
      <w:r>
        <w:rPr>
          <w:sz w:val="28"/>
          <w:szCs w:val="28"/>
        </w:rPr>
        <w:t>.</w:t>
      </w:r>
    </w:p>
    <w:p w:rsidR="005A30A0" w:rsidRDefault="005A30A0" w:rsidP="00B32C6A">
      <w:pPr>
        <w:pStyle w:val="NormalWeb"/>
        <w:spacing w:after="0" w:afterAutospacing="0"/>
        <w:jc w:val="both"/>
        <w:rPr>
          <w:sz w:val="28"/>
          <w:szCs w:val="28"/>
        </w:rPr>
      </w:pPr>
      <w:r w:rsidRPr="00B32C6A">
        <w:rPr>
          <w:b/>
          <w:bCs/>
          <w:sz w:val="28"/>
          <w:szCs w:val="28"/>
        </w:rPr>
        <w:t>Подпояска</w:t>
      </w:r>
      <w:r w:rsidRPr="005C5BE6">
        <w:rPr>
          <w:sz w:val="28"/>
          <w:szCs w:val="28"/>
        </w:rPr>
        <w:t xml:space="preserve"> изготавливалась из холста семишника. Ткали ее сразу готовую: синего, зелёного и красного цвета с симметричными разноцветными полосками на строго определённом расстоянии. Подпояска имеет длину 3 метра, по краям бахрома из тех же ниток переплетённых узором</w:t>
      </w:r>
      <w:r>
        <w:rPr>
          <w:sz w:val="28"/>
          <w:szCs w:val="28"/>
        </w:rPr>
        <w:t>.</w:t>
      </w:r>
    </w:p>
    <w:p w:rsidR="005A30A0" w:rsidRPr="00B32C6A" w:rsidRDefault="005A30A0" w:rsidP="00B32C6A">
      <w:pPr>
        <w:pStyle w:val="NormalWeb"/>
        <w:spacing w:after="0" w:afterAutospacing="0"/>
        <w:jc w:val="both"/>
        <w:rPr>
          <w:sz w:val="28"/>
          <w:szCs w:val="28"/>
        </w:rPr>
      </w:pPr>
      <w:r w:rsidRPr="00B32C6A">
        <w:rPr>
          <w:b/>
          <w:bCs/>
          <w:sz w:val="28"/>
          <w:szCs w:val="28"/>
        </w:rPr>
        <w:t>Нарушники</w:t>
      </w:r>
      <w:r>
        <w:rPr>
          <w:sz w:val="28"/>
          <w:szCs w:val="28"/>
        </w:rPr>
        <w:t xml:space="preserve"> девушки надевали поверх рубахи, они яркого сочного цвета, отделывались золотой нитью, вышиты блёсками, гарусом и кавылюшками.</w:t>
      </w:r>
    </w:p>
    <w:p w:rsidR="005A30A0" w:rsidRDefault="005A30A0" w:rsidP="00B32C6A">
      <w:pPr>
        <w:jc w:val="both"/>
        <w:rPr>
          <w:b/>
          <w:bCs/>
          <w:sz w:val="28"/>
          <w:szCs w:val="28"/>
        </w:rPr>
      </w:pPr>
    </w:p>
    <w:p w:rsidR="005A30A0" w:rsidRPr="005C5BE6" w:rsidRDefault="005A30A0" w:rsidP="00B32C6A">
      <w:pPr>
        <w:jc w:val="both"/>
        <w:rPr>
          <w:sz w:val="28"/>
          <w:szCs w:val="28"/>
        </w:rPr>
      </w:pPr>
      <w:r w:rsidRPr="002B1EE7">
        <w:rPr>
          <w:b/>
          <w:bCs/>
          <w:sz w:val="28"/>
          <w:szCs w:val="28"/>
        </w:rPr>
        <w:t xml:space="preserve"> «Девичий» костюм</w:t>
      </w:r>
      <w:r w:rsidRPr="005C5BE6">
        <w:rPr>
          <w:sz w:val="28"/>
          <w:szCs w:val="28"/>
        </w:rPr>
        <w:t xml:space="preserve"> носили незамужние девушки. Вплоть до дня свадьбы. Он отличался от женского костюма юбкой и головным убором. У девушек это были платок и сученая юбка</w:t>
      </w:r>
      <w:r>
        <w:rPr>
          <w:sz w:val="28"/>
          <w:szCs w:val="28"/>
        </w:rPr>
        <w:t xml:space="preserve">. </w:t>
      </w:r>
      <w:r w:rsidRPr="005C5BE6">
        <w:rPr>
          <w:sz w:val="28"/>
          <w:szCs w:val="28"/>
        </w:rPr>
        <w:t xml:space="preserve">Поверх юбки спереди девушки повязывали </w:t>
      </w:r>
      <w:r w:rsidRPr="002B1EE7">
        <w:rPr>
          <w:b/>
          <w:bCs/>
          <w:sz w:val="28"/>
          <w:szCs w:val="28"/>
          <w:u w:val="single"/>
        </w:rPr>
        <w:t>завески</w:t>
      </w:r>
      <w:r w:rsidRPr="005C5BE6">
        <w:rPr>
          <w:sz w:val="28"/>
          <w:szCs w:val="28"/>
        </w:rPr>
        <w:t>. Ее шили из различной нарядной ткани, а внизу пришивали атласные ленты и бахраму.</w:t>
      </w:r>
    </w:p>
    <w:p w:rsidR="005A30A0" w:rsidRDefault="005A30A0" w:rsidP="00B32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C5BE6">
        <w:rPr>
          <w:sz w:val="28"/>
          <w:szCs w:val="28"/>
        </w:rPr>
        <w:t>деревне все ходили в лаптях. Но праздничной считалась кожаная обувь. Это - сапоги, полусапожки, башмаки, коты, но имели такую обувь только богатые</w:t>
      </w:r>
      <w:r>
        <w:rPr>
          <w:sz w:val="28"/>
          <w:szCs w:val="28"/>
        </w:rPr>
        <w:t>.</w:t>
      </w:r>
    </w:p>
    <w:p w:rsidR="005A30A0" w:rsidRDefault="005A30A0" w:rsidP="00A44F6F">
      <w:pPr>
        <w:tabs>
          <w:tab w:val="left" w:pos="375"/>
          <w:tab w:val="center" w:pos="4677"/>
          <w:tab w:val="left" w:pos="5340"/>
        </w:tabs>
        <w:jc w:val="both"/>
        <w:rPr>
          <w:sz w:val="28"/>
          <w:szCs w:val="28"/>
        </w:rPr>
      </w:pPr>
      <w:r w:rsidRPr="00A44F6F">
        <w:rPr>
          <w:b/>
          <w:bCs/>
          <w:sz w:val="28"/>
          <w:szCs w:val="28"/>
        </w:rPr>
        <w:t>Татьяна Семеновна</w:t>
      </w:r>
      <w:r>
        <w:rPr>
          <w:sz w:val="28"/>
          <w:szCs w:val="28"/>
        </w:rPr>
        <w:t>: Уля и Ася сегодня тоже в таких красивых костюмах и хотели бы вам спеть песню (исполняют песню «Ой тетушка Ульяна, по садику гуляла…»).</w:t>
      </w:r>
    </w:p>
    <w:p w:rsidR="005A30A0" w:rsidRDefault="005A30A0" w:rsidP="00A44F6F">
      <w:pPr>
        <w:tabs>
          <w:tab w:val="left" w:pos="375"/>
          <w:tab w:val="center" w:pos="4677"/>
          <w:tab w:val="left" w:pos="5340"/>
        </w:tabs>
        <w:jc w:val="both"/>
        <w:rPr>
          <w:sz w:val="28"/>
          <w:szCs w:val="28"/>
        </w:rPr>
      </w:pPr>
      <w:r w:rsidRPr="00A44F6F">
        <w:rPr>
          <w:b/>
          <w:bCs/>
          <w:sz w:val="28"/>
          <w:szCs w:val="28"/>
        </w:rPr>
        <w:t>Воспитатель</w:t>
      </w:r>
      <w:r>
        <w:rPr>
          <w:sz w:val="28"/>
          <w:szCs w:val="28"/>
        </w:rPr>
        <w:t>: Татьяна Семеновна, мы хотели бы, чтобы и вы исполнили что- нибудь для нас.</w:t>
      </w:r>
    </w:p>
    <w:p w:rsidR="005A30A0" w:rsidRDefault="005A30A0" w:rsidP="00A44F6F">
      <w:pPr>
        <w:tabs>
          <w:tab w:val="left" w:pos="375"/>
          <w:tab w:val="center" w:pos="4677"/>
          <w:tab w:val="left" w:pos="5340"/>
        </w:tabs>
        <w:jc w:val="both"/>
        <w:rPr>
          <w:sz w:val="28"/>
          <w:szCs w:val="28"/>
        </w:rPr>
      </w:pPr>
      <w:r w:rsidRPr="00A44F6F">
        <w:rPr>
          <w:b/>
          <w:bCs/>
          <w:sz w:val="28"/>
          <w:szCs w:val="28"/>
        </w:rPr>
        <w:t>Татьяна Семеновна</w:t>
      </w:r>
      <w:r>
        <w:rPr>
          <w:sz w:val="28"/>
          <w:szCs w:val="28"/>
        </w:rPr>
        <w:t xml:space="preserve">: С удовольствием! (исполняет песни «Калинка-малинка…», «Ой –ли-ле-ли…») </w:t>
      </w:r>
    </w:p>
    <w:p w:rsidR="005A30A0" w:rsidRPr="00A44F6F" w:rsidRDefault="005A30A0" w:rsidP="00A44F6F">
      <w:pPr>
        <w:tabs>
          <w:tab w:val="left" w:pos="375"/>
          <w:tab w:val="center" w:pos="4677"/>
          <w:tab w:val="left" w:pos="5340"/>
        </w:tabs>
        <w:ind w:firstLine="360"/>
        <w:jc w:val="both"/>
        <w:rPr>
          <w:sz w:val="28"/>
          <w:szCs w:val="28"/>
        </w:rPr>
      </w:pPr>
      <w:r w:rsidRPr="007D0964">
        <w:rPr>
          <w:b/>
          <w:bCs/>
          <w:sz w:val="28"/>
          <w:szCs w:val="28"/>
        </w:rPr>
        <w:t>Воспитатель</w:t>
      </w:r>
      <w:r>
        <w:rPr>
          <w:sz w:val="28"/>
          <w:szCs w:val="28"/>
        </w:rPr>
        <w:t xml:space="preserve">: Спасибо вам Татьяна Семеновна, спасибо Ася и Уля. А наши ребята тоже приготовили вам сюрприз. (дети исполняют хороводную песню </w:t>
      </w:r>
      <w:r>
        <w:rPr>
          <w:color w:val="FF0000"/>
          <w:sz w:val="28"/>
          <w:szCs w:val="28"/>
        </w:rPr>
        <w:t xml:space="preserve"> </w:t>
      </w:r>
      <w:r w:rsidRPr="00A44F6F">
        <w:rPr>
          <w:sz w:val="28"/>
          <w:szCs w:val="28"/>
        </w:rPr>
        <w:t>«Мы пошли гулять в лесок…»</w:t>
      </w:r>
      <w:r>
        <w:rPr>
          <w:sz w:val="28"/>
          <w:szCs w:val="28"/>
        </w:rPr>
        <w:t>)</w:t>
      </w:r>
    </w:p>
    <w:p w:rsidR="005A30A0" w:rsidRPr="00A44F6F" w:rsidRDefault="005A30A0" w:rsidP="00A44F6F">
      <w:pPr>
        <w:tabs>
          <w:tab w:val="left" w:pos="375"/>
          <w:tab w:val="center" w:pos="4677"/>
          <w:tab w:val="left" w:pos="5340"/>
        </w:tabs>
        <w:ind w:firstLine="360"/>
        <w:jc w:val="both"/>
        <w:rPr>
          <w:sz w:val="28"/>
          <w:szCs w:val="28"/>
        </w:rPr>
      </w:pPr>
      <w:r w:rsidRPr="00A44F6F">
        <w:rPr>
          <w:b/>
          <w:bCs/>
          <w:sz w:val="28"/>
          <w:szCs w:val="28"/>
        </w:rPr>
        <w:t>Воспитатель</w:t>
      </w:r>
      <w:r w:rsidRPr="00A44F6F">
        <w:rPr>
          <w:sz w:val="28"/>
          <w:szCs w:val="28"/>
        </w:rPr>
        <w:t xml:space="preserve">: Большое спасибо вам Татьяна Семеновна за то, что вы пришли к нам в гости, рассказали и показали нам много интересного, дали возможность послушать замечательные русские народные песни. И в знак благодарности наши ребята хотят вам подарить подарок, сделанный своими руками (дарят картину).  Приходите к нам еще, вы будем всегда рады вас видеть. </w:t>
      </w:r>
    </w:p>
    <w:p w:rsidR="005A30A0" w:rsidRPr="00A44F6F" w:rsidRDefault="005A30A0" w:rsidP="00A44F6F">
      <w:pPr>
        <w:tabs>
          <w:tab w:val="left" w:pos="375"/>
          <w:tab w:val="center" w:pos="4677"/>
          <w:tab w:val="left" w:pos="5340"/>
        </w:tabs>
        <w:jc w:val="both"/>
        <w:rPr>
          <w:sz w:val="28"/>
          <w:szCs w:val="28"/>
        </w:rPr>
      </w:pPr>
    </w:p>
    <w:p w:rsidR="005A30A0" w:rsidRPr="00074830" w:rsidRDefault="005A30A0" w:rsidP="00074830">
      <w:pPr>
        <w:tabs>
          <w:tab w:val="left" w:pos="375"/>
          <w:tab w:val="center" w:pos="4677"/>
          <w:tab w:val="left" w:pos="5340"/>
        </w:tabs>
        <w:rPr>
          <w:sz w:val="28"/>
          <w:szCs w:val="28"/>
        </w:rPr>
      </w:pPr>
    </w:p>
    <w:sectPr w:rsidR="005A30A0" w:rsidRPr="00074830" w:rsidSect="0096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876"/>
    <w:multiLevelType w:val="hybridMultilevel"/>
    <w:tmpl w:val="4EB84B86"/>
    <w:lvl w:ilvl="0" w:tplc="C8227766">
      <w:start w:val="1"/>
      <w:numFmt w:val="bullet"/>
      <w:lvlText w:val="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13CCEC16">
      <w:start w:val="1"/>
      <w:numFmt w:val="bullet"/>
      <w:lvlText w:val=""/>
      <w:lvlJc w:val="left"/>
      <w:pPr>
        <w:tabs>
          <w:tab w:val="num" w:pos="1364"/>
        </w:tabs>
        <w:ind w:left="1364" w:hanging="360"/>
      </w:pPr>
      <w:rPr>
        <w:rFonts w:ascii="Wingdings 2" w:hAnsi="Wingdings 2" w:cs="Wingdings 2" w:hint="default"/>
      </w:rPr>
    </w:lvl>
    <w:lvl w:ilvl="2" w:tplc="B4DAB746">
      <w:start w:val="1"/>
      <w:numFmt w:val="bullet"/>
      <w:lvlText w:val=""/>
      <w:lvlJc w:val="left"/>
      <w:pPr>
        <w:tabs>
          <w:tab w:val="num" w:pos="2084"/>
        </w:tabs>
        <w:ind w:left="2084" w:hanging="360"/>
      </w:pPr>
      <w:rPr>
        <w:rFonts w:ascii="Wingdings 2" w:hAnsi="Wingdings 2" w:cs="Wingdings 2" w:hint="default"/>
      </w:rPr>
    </w:lvl>
    <w:lvl w:ilvl="3" w:tplc="93C438E6">
      <w:start w:val="1"/>
      <w:numFmt w:val="bullet"/>
      <w:lvlText w:val=""/>
      <w:lvlJc w:val="left"/>
      <w:pPr>
        <w:tabs>
          <w:tab w:val="num" w:pos="2804"/>
        </w:tabs>
        <w:ind w:left="2804" w:hanging="360"/>
      </w:pPr>
      <w:rPr>
        <w:rFonts w:ascii="Wingdings 2" w:hAnsi="Wingdings 2" w:cs="Wingdings 2" w:hint="default"/>
      </w:rPr>
    </w:lvl>
    <w:lvl w:ilvl="4" w:tplc="26725750">
      <w:start w:val="1"/>
      <w:numFmt w:val="bullet"/>
      <w:lvlText w:val=""/>
      <w:lvlJc w:val="left"/>
      <w:pPr>
        <w:tabs>
          <w:tab w:val="num" w:pos="3524"/>
        </w:tabs>
        <w:ind w:left="3524" w:hanging="360"/>
      </w:pPr>
      <w:rPr>
        <w:rFonts w:ascii="Wingdings 2" w:hAnsi="Wingdings 2" w:cs="Wingdings 2" w:hint="default"/>
      </w:rPr>
    </w:lvl>
    <w:lvl w:ilvl="5" w:tplc="FBD49A52">
      <w:start w:val="1"/>
      <w:numFmt w:val="bullet"/>
      <w:lvlText w:val=""/>
      <w:lvlJc w:val="left"/>
      <w:pPr>
        <w:tabs>
          <w:tab w:val="num" w:pos="4244"/>
        </w:tabs>
        <w:ind w:left="4244" w:hanging="360"/>
      </w:pPr>
      <w:rPr>
        <w:rFonts w:ascii="Wingdings 2" w:hAnsi="Wingdings 2" w:cs="Wingdings 2" w:hint="default"/>
      </w:rPr>
    </w:lvl>
    <w:lvl w:ilvl="6" w:tplc="AD0C17E2">
      <w:start w:val="1"/>
      <w:numFmt w:val="bullet"/>
      <w:lvlText w:val=""/>
      <w:lvlJc w:val="left"/>
      <w:pPr>
        <w:tabs>
          <w:tab w:val="num" w:pos="4964"/>
        </w:tabs>
        <w:ind w:left="4964" w:hanging="360"/>
      </w:pPr>
      <w:rPr>
        <w:rFonts w:ascii="Wingdings 2" w:hAnsi="Wingdings 2" w:cs="Wingdings 2" w:hint="default"/>
      </w:rPr>
    </w:lvl>
    <w:lvl w:ilvl="7" w:tplc="AA0C0316">
      <w:start w:val="1"/>
      <w:numFmt w:val="bullet"/>
      <w:lvlText w:val=""/>
      <w:lvlJc w:val="left"/>
      <w:pPr>
        <w:tabs>
          <w:tab w:val="num" w:pos="5684"/>
        </w:tabs>
        <w:ind w:left="5684" w:hanging="360"/>
      </w:pPr>
      <w:rPr>
        <w:rFonts w:ascii="Wingdings 2" w:hAnsi="Wingdings 2" w:cs="Wingdings 2" w:hint="default"/>
      </w:rPr>
    </w:lvl>
    <w:lvl w:ilvl="8" w:tplc="C002A552">
      <w:start w:val="1"/>
      <w:numFmt w:val="bullet"/>
      <w:lvlText w:val=""/>
      <w:lvlJc w:val="left"/>
      <w:pPr>
        <w:tabs>
          <w:tab w:val="num" w:pos="6404"/>
        </w:tabs>
        <w:ind w:left="6404" w:hanging="360"/>
      </w:pPr>
      <w:rPr>
        <w:rFonts w:ascii="Wingdings 2" w:hAnsi="Wingdings 2" w:cs="Wingdings 2" w:hint="default"/>
      </w:rPr>
    </w:lvl>
  </w:abstractNum>
  <w:abstractNum w:abstractNumId="1">
    <w:nsid w:val="03CE2139"/>
    <w:multiLevelType w:val="hybridMultilevel"/>
    <w:tmpl w:val="64129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73D2D"/>
    <w:multiLevelType w:val="multilevel"/>
    <w:tmpl w:val="4A54F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84CBF"/>
    <w:multiLevelType w:val="hybridMultilevel"/>
    <w:tmpl w:val="FFF8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8868C7"/>
    <w:multiLevelType w:val="hybridMultilevel"/>
    <w:tmpl w:val="E0A6D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D42FC3"/>
    <w:multiLevelType w:val="multilevel"/>
    <w:tmpl w:val="FEA4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76E6DFE"/>
    <w:multiLevelType w:val="multilevel"/>
    <w:tmpl w:val="CE9A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E58125B"/>
    <w:multiLevelType w:val="hybridMultilevel"/>
    <w:tmpl w:val="B0727494"/>
    <w:lvl w:ilvl="0" w:tplc="BF5EF7B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54EAE50E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D82467DC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C560A10C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C9042FBC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A0CC5528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7624CAA8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299EE136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953238F6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8">
    <w:nsid w:val="7C325F21"/>
    <w:multiLevelType w:val="hybridMultilevel"/>
    <w:tmpl w:val="96E8F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F82426"/>
    <w:multiLevelType w:val="multilevel"/>
    <w:tmpl w:val="4A54F3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EC3"/>
    <w:rsid w:val="00031082"/>
    <w:rsid w:val="00074830"/>
    <w:rsid w:val="00094D32"/>
    <w:rsid w:val="000D4CCD"/>
    <w:rsid w:val="00141275"/>
    <w:rsid w:val="0023151B"/>
    <w:rsid w:val="002327B5"/>
    <w:rsid w:val="00294AAD"/>
    <w:rsid w:val="002B1EE7"/>
    <w:rsid w:val="00343AC1"/>
    <w:rsid w:val="0035278E"/>
    <w:rsid w:val="00355E5A"/>
    <w:rsid w:val="00524902"/>
    <w:rsid w:val="00596BA0"/>
    <w:rsid w:val="005A30A0"/>
    <w:rsid w:val="005C5BE6"/>
    <w:rsid w:val="006042D4"/>
    <w:rsid w:val="00660C80"/>
    <w:rsid w:val="006C3C2C"/>
    <w:rsid w:val="006E56B2"/>
    <w:rsid w:val="006F59A5"/>
    <w:rsid w:val="00757E06"/>
    <w:rsid w:val="007840FA"/>
    <w:rsid w:val="007A2EB8"/>
    <w:rsid w:val="007D0964"/>
    <w:rsid w:val="008168FA"/>
    <w:rsid w:val="00963A5D"/>
    <w:rsid w:val="009D4AEA"/>
    <w:rsid w:val="00A07141"/>
    <w:rsid w:val="00A44F6F"/>
    <w:rsid w:val="00A63CD9"/>
    <w:rsid w:val="00AD7578"/>
    <w:rsid w:val="00AE7D76"/>
    <w:rsid w:val="00AF1811"/>
    <w:rsid w:val="00B32C6A"/>
    <w:rsid w:val="00B33BD4"/>
    <w:rsid w:val="00B436FD"/>
    <w:rsid w:val="00C557A9"/>
    <w:rsid w:val="00C57EC3"/>
    <w:rsid w:val="00C650A1"/>
    <w:rsid w:val="00C80006"/>
    <w:rsid w:val="00C97807"/>
    <w:rsid w:val="00CA1C5B"/>
    <w:rsid w:val="00D30B9E"/>
    <w:rsid w:val="00D8461E"/>
    <w:rsid w:val="00E461F5"/>
    <w:rsid w:val="00E92B1E"/>
    <w:rsid w:val="00F17287"/>
    <w:rsid w:val="00FB23ED"/>
    <w:rsid w:val="00FD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EC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C57E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C57EC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57EC3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57EC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C57EC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C57EC3"/>
    <w:rPr>
      <w:b/>
      <w:bCs/>
    </w:rPr>
  </w:style>
  <w:style w:type="paragraph" w:styleId="ListParagraph">
    <w:name w:val="List Paragraph"/>
    <w:basedOn w:val="Normal"/>
    <w:uiPriority w:val="99"/>
    <w:qFormat/>
    <w:rsid w:val="005C5BE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C5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BE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2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96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62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63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63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2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9625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627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632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2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962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62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63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6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2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228</TotalTime>
  <Pages>4</Pages>
  <Words>868</Words>
  <Characters>4952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mtimofeeva</cp:lastModifiedBy>
  <cp:revision>14</cp:revision>
  <cp:lastPrinted>2012-09-14T09:30:00Z</cp:lastPrinted>
  <dcterms:created xsi:type="dcterms:W3CDTF">2012-04-18T04:35:00Z</dcterms:created>
  <dcterms:modified xsi:type="dcterms:W3CDTF">2012-09-14T12:05:00Z</dcterms:modified>
</cp:coreProperties>
</file>